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Pr="000C23B6" w:rsidRDefault="000B4B92" w:rsidP="000B4B92">
      <w:pPr>
        <w:pStyle w:val="paragraph"/>
        <w:spacing w:before="0" w:beforeAutospacing="0" w:after="0" w:afterAutospacing="0"/>
        <w:textAlignment w:val="baseline"/>
        <w:rPr>
          <w:rFonts w:asciiTheme="minorHAnsi" w:hAnsiTheme="minorHAnsi" w:cstheme="minorHAnsi"/>
        </w:rPr>
      </w:pPr>
      <w:r w:rsidRPr="000C23B6">
        <w:rPr>
          <w:rStyle w:val="normaltextrun"/>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0C23B6">
        <w:rPr>
          <w:rStyle w:val="normaltextrun"/>
          <w:rFonts w:asciiTheme="minorHAnsi" w:hAnsiTheme="minorHAnsi" w:cstheme="minorHAnsi"/>
          <w:b/>
          <w:bCs/>
        </w:rPr>
        <w:t xml:space="preserve">  </w:t>
      </w:r>
      <w:r w:rsidRPr="000C23B6">
        <w:rPr>
          <w:rStyle w:val="normaltextrun"/>
          <w:rFonts w:asciiTheme="minorHAnsi" w:hAnsiTheme="minorHAnsi" w:cstheme="minorHAnsi"/>
        </w:rPr>
        <w:t>The IVOSB Subcontractor Commitment Form is to be submitted alongside the Respondent’s proposal.</w:t>
      </w:r>
      <w:r w:rsidRPr="000C23B6">
        <w:rPr>
          <w:rStyle w:val="normaltextrun"/>
          <w:rFonts w:asciiTheme="minorHAnsi" w:hAnsiTheme="minorHAnsi" w:cstheme="minorHAnsi"/>
          <w:color w:val="808080"/>
        </w:rPr>
        <w:t>  </w:t>
      </w:r>
      <w:r w:rsidRPr="000C23B6">
        <w:rPr>
          <w:rStyle w:val="normaltextrun"/>
          <w:rFonts w:asciiTheme="minorHAnsi" w:hAnsiTheme="minorHAnsi" w:cstheme="minorHAnsi"/>
        </w:rPr>
        <w:t xml:space="preserve"> The entity must be on the State of Indiana Certified M/W/IVOSB list</w:t>
      </w:r>
      <w:r w:rsidRPr="000C23B6">
        <w:rPr>
          <w:rStyle w:val="normaltextrun"/>
          <w:rFonts w:asciiTheme="minorHAnsi" w:hAnsiTheme="minorHAnsi" w:cstheme="minorHAnsi"/>
          <w:color w:val="0000FF"/>
          <w:u w:val="single"/>
        </w:rPr>
        <w:t xml:space="preserve"> </w:t>
      </w:r>
      <w:r w:rsidRPr="000C23B6">
        <w:rPr>
          <w:rStyle w:val="normaltextrun"/>
          <w:rFonts w:asciiTheme="minorHAnsi" w:hAnsiTheme="minorHAnsi" w:cstheme="minorHAnsi"/>
        </w:rPr>
        <w:t xml:space="preserve">at </w:t>
      </w:r>
      <w:hyperlink r:id="rId10" w:tgtFrame="_blank" w:history="1">
        <w:r w:rsidRPr="000C23B6">
          <w:rPr>
            <w:rStyle w:val="normaltextrun"/>
            <w:rFonts w:asciiTheme="minorHAnsi" w:hAnsiTheme="minorHAnsi" w:cstheme="minorHAnsi"/>
            <w:color w:val="0000FF"/>
            <w:u w:val="single"/>
          </w:rPr>
          <w:t>https://www.in.gov/idoa/mwbe</w:t>
        </w:r>
      </w:hyperlink>
      <w:r w:rsidRPr="000C23B6">
        <w:rPr>
          <w:rStyle w:val="normaltextrun"/>
          <w:rFonts w:asciiTheme="minorHAnsi" w:hAnsiTheme="minorHAnsi" w:cstheme="minorHAnsi"/>
        </w:rPr>
        <w:t>.</w:t>
      </w:r>
      <w:r w:rsidRPr="000C23B6">
        <w:rPr>
          <w:rStyle w:val="eop"/>
          <w:rFonts w:asciiTheme="minorHAnsi" w:hAnsiTheme="minorHAnsi" w:cstheme="minorHAnsi"/>
        </w:rPr>
        <w:t> </w:t>
      </w:r>
    </w:p>
    <w:p w14:paraId="7E0D2197" w14:textId="77777777" w:rsidR="000B4B92" w:rsidRPr="000C23B6" w:rsidRDefault="000B4B92" w:rsidP="000B4B92">
      <w:pPr>
        <w:pStyle w:val="paragraph"/>
        <w:spacing w:before="0" w:beforeAutospacing="0" w:after="0" w:afterAutospacing="0"/>
        <w:textAlignment w:val="baseline"/>
        <w:rPr>
          <w:rFonts w:asciiTheme="minorHAnsi" w:hAnsiTheme="minorHAnsi" w:cstheme="minorHAnsi"/>
        </w:rPr>
      </w:pPr>
      <w:r w:rsidRPr="000C23B6">
        <w:rPr>
          <w:rStyle w:val="eop"/>
          <w:rFonts w:asciiTheme="minorHAnsi" w:hAnsiTheme="minorHAnsi" w:cstheme="minorHAnsi"/>
        </w:rPr>
        <w:t> </w:t>
      </w:r>
    </w:p>
    <w:p w14:paraId="58CEA566" w14:textId="0688E4A7" w:rsidR="000B4B92" w:rsidRPr="000C23B6" w:rsidRDefault="000B4B92" w:rsidP="000B4B92">
      <w:pPr>
        <w:pStyle w:val="paragraph"/>
        <w:spacing w:before="0" w:beforeAutospacing="0" w:after="0" w:afterAutospacing="0"/>
        <w:textAlignment w:val="baseline"/>
        <w:rPr>
          <w:rFonts w:asciiTheme="minorHAnsi" w:hAnsiTheme="minorHAnsi" w:cstheme="minorHAnsi"/>
        </w:rPr>
      </w:pPr>
      <w:r w:rsidRPr="000C23B6">
        <w:rPr>
          <w:rStyle w:val="normaltextrun"/>
          <w:rFonts w:asciiTheme="minorHAnsi" w:hAnsiTheme="minorHAnsi" w:cstheme="minorHAnsi"/>
        </w:rPr>
        <w:t xml:space="preserve">If participation is proposed </w:t>
      </w:r>
      <w:proofErr w:type="gramStart"/>
      <w:r w:rsidRPr="000C23B6">
        <w:rPr>
          <w:rStyle w:val="advancedproofingissue"/>
          <w:rFonts w:asciiTheme="minorHAnsi" w:hAnsiTheme="minorHAnsi" w:cstheme="minorHAnsi"/>
        </w:rPr>
        <w:t>through the use of</w:t>
      </w:r>
      <w:proofErr w:type="gramEnd"/>
      <w:r w:rsidRPr="000C23B6">
        <w:rPr>
          <w:rStyle w:val="normaltextrun"/>
          <w:rFonts w:asciiTheme="minorHAnsi" w:hAnsiTheme="minorHAnsi" w:cstheme="minorHAns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sidRPr="000C23B6">
        <w:rPr>
          <w:rStyle w:val="normaltextrun"/>
          <w:rFonts w:asciiTheme="minorHAnsi" w:hAnsiTheme="minorHAnsi" w:cstheme="minorHAnsi"/>
          <w:color w:val="000000"/>
        </w:rPr>
        <w:t>The amount entered in “</w:t>
      </w:r>
      <w:r w:rsidRPr="000C23B6">
        <w:rPr>
          <w:rStyle w:val="normaltextrun"/>
          <w:rFonts w:asciiTheme="minorHAnsi" w:hAnsiTheme="minorHAnsi" w:cstheme="minorHAnsi"/>
          <w:b/>
          <w:bCs/>
        </w:rPr>
        <w:t>TOTAL BID AMOUNT</w:t>
      </w:r>
      <w:r w:rsidRPr="000C23B6">
        <w:rPr>
          <w:rStyle w:val="normaltextrun"/>
          <w:rFonts w:asciiTheme="minorHAnsi" w:hAnsiTheme="minorHAnsi" w:cstheme="minorHAnsi"/>
          <w:color w:val="000000"/>
        </w:rPr>
        <w:t xml:space="preserve">” should match the amount entered in the </w:t>
      </w:r>
      <w:r w:rsidRPr="000C23B6">
        <w:rPr>
          <w:rStyle w:val="normaltextrun"/>
          <w:rFonts w:asciiTheme="minorHAnsi" w:hAnsiTheme="minorHAnsi" w:cstheme="minorHAnsi"/>
          <w:b/>
          <w:bCs/>
        </w:rPr>
        <w:t>Attachment D</w:t>
      </w:r>
      <w:r w:rsidRPr="000C23B6">
        <w:rPr>
          <w:rStyle w:val="normaltextrun"/>
          <w:rFonts w:asciiTheme="minorHAnsi" w:hAnsiTheme="minorHAnsi" w:cstheme="minorHAnsi"/>
          <w:color w:val="000000"/>
        </w:rPr>
        <w:t>, Bid Cost Template</w:t>
      </w:r>
      <w:r w:rsidR="000C23B6" w:rsidRPr="000C23B6">
        <w:rPr>
          <w:rStyle w:val="normaltextrun"/>
          <w:rFonts w:asciiTheme="minorHAnsi" w:hAnsiTheme="minorHAnsi" w:cstheme="minorHAnsi"/>
          <w:color w:val="000000"/>
        </w:rPr>
        <w:t>.</w:t>
      </w:r>
    </w:p>
    <w:p w14:paraId="0AAC2A87" w14:textId="77777777" w:rsidR="000B4B92" w:rsidRPr="000C23B6" w:rsidRDefault="000B4B92" w:rsidP="000B4B92">
      <w:pPr>
        <w:pStyle w:val="paragraph"/>
        <w:spacing w:before="0" w:beforeAutospacing="0" w:after="0" w:afterAutospacing="0"/>
        <w:textAlignment w:val="baseline"/>
        <w:rPr>
          <w:rFonts w:asciiTheme="minorHAnsi" w:hAnsiTheme="minorHAnsi" w:cstheme="minorHAnsi"/>
        </w:rPr>
      </w:pPr>
      <w:r w:rsidRPr="000C23B6">
        <w:rPr>
          <w:rStyle w:val="eop"/>
          <w:rFonts w:asciiTheme="minorHAnsi" w:hAnsiTheme="minorHAnsi" w:cstheme="minorHAnsi"/>
        </w:rPr>
        <w:t> </w:t>
      </w:r>
    </w:p>
    <w:p w14:paraId="09E822CF" w14:textId="77777777" w:rsidR="000B4B92" w:rsidRPr="000C23B6" w:rsidRDefault="000B4B92" w:rsidP="000B4B92">
      <w:pPr>
        <w:pStyle w:val="paragraph"/>
        <w:spacing w:before="0" w:beforeAutospacing="0" w:after="0" w:afterAutospacing="0"/>
        <w:textAlignment w:val="baseline"/>
        <w:rPr>
          <w:rFonts w:asciiTheme="minorHAnsi" w:hAnsiTheme="minorHAnsi" w:cstheme="minorHAnsi"/>
        </w:rPr>
      </w:pPr>
      <w:r w:rsidRPr="000C23B6">
        <w:rPr>
          <w:rStyle w:val="normaltextrun"/>
          <w:rFonts w:asciiTheme="minorHAnsi" w:hAnsiTheme="minorHAnsi" w:cstheme="minorHAnsi"/>
          <w:color w:val="000000"/>
        </w:rPr>
        <w:t> </w:t>
      </w:r>
      <w:r w:rsidRPr="000C23B6">
        <w:rPr>
          <w:rStyle w:val="eop"/>
          <w:rFonts w:asciiTheme="minorHAnsi" w:hAnsiTheme="minorHAnsi" w:cstheme="minorHAnsi"/>
          <w:color w:val="000000"/>
        </w:rPr>
        <w:t> </w:t>
      </w:r>
    </w:p>
    <w:p w14:paraId="298C27A8" w14:textId="77777777" w:rsidR="000B4B92" w:rsidRPr="000C23B6" w:rsidRDefault="000B4B92" w:rsidP="000B4B92">
      <w:pPr>
        <w:pStyle w:val="paragraph"/>
        <w:spacing w:before="0" w:beforeAutospacing="0" w:after="0" w:afterAutospacing="0"/>
        <w:textAlignment w:val="baseline"/>
        <w:rPr>
          <w:rFonts w:asciiTheme="minorHAnsi" w:hAnsiTheme="minorHAnsi" w:cstheme="minorHAnsi"/>
        </w:rPr>
      </w:pPr>
      <w:r w:rsidRPr="000C23B6">
        <w:rPr>
          <w:rStyle w:val="normaltextrun"/>
          <w:rFonts w:asciiTheme="minorHAnsi" w:hAnsiTheme="minorHAnsi" w:cstheme="minorHAnsi"/>
          <w:color w:val="000000"/>
          <w:shd w:val="clear" w:color="auto" w:fill="FFFFFF"/>
        </w:rPr>
        <w:t>If the Respondent to the solicitation is an IVOSB certified entity, the Respondent may indicate this on Attachment F, Attestation Form.</w:t>
      </w:r>
      <w:r w:rsidRPr="000C23B6">
        <w:rPr>
          <w:rStyle w:val="eop"/>
          <w:rFonts w:asciiTheme="minorHAnsi" w:hAnsiTheme="minorHAnsi" w:cstheme="minorHAnsi"/>
          <w:color w:val="000000"/>
        </w:rPr>
        <w:t> </w:t>
      </w:r>
    </w:p>
    <w:p w14:paraId="00DA2450" w14:textId="77777777" w:rsidR="000B4B92" w:rsidRPr="000C23B6" w:rsidRDefault="000B4B92" w:rsidP="000B4B92">
      <w:pPr>
        <w:pStyle w:val="paragraph"/>
        <w:spacing w:before="0" w:beforeAutospacing="0" w:after="0" w:afterAutospacing="0"/>
        <w:textAlignment w:val="baseline"/>
        <w:rPr>
          <w:rFonts w:asciiTheme="minorHAnsi" w:hAnsiTheme="minorHAnsi" w:cstheme="minorHAnsi"/>
        </w:rPr>
      </w:pPr>
      <w:r w:rsidRPr="000C23B6">
        <w:rPr>
          <w:rStyle w:val="eop"/>
          <w:rFonts w:asciiTheme="minorHAnsi" w:hAnsiTheme="minorHAnsi" w:cstheme="minorHAnsi"/>
        </w:rPr>
        <w:t> </w:t>
      </w:r>
    </w:p>
    <w:p w14:paraId="4BAFC117" w14:textId="67029AA9" w:rsidR="000B4B92" w:rsidRPr="000C23B6" w:rsidRDefault="000B4B92" w:rsidP="000B4B92">
      <w:pPr>
        <w:pStyle w:val="paragraph"/>
        <w:spacing w:before="0" w:beforeAutospacing="0" w:after="0" w:afterAutospacing="0"/>
        <w:textAlignment w:val="baseline"/>
        <w:rPr>
          <w:rFonts w:asciiTheme="minorHAnsi" w:hAnsiTheme="minorHAnsi" w:cstheme="minorHAnsi"/>
        </w:rPr>
      </w:pPr>
      <w:r w:rsidRPr="000C23B6">
        <w:rPr>
          <w:rStyle w:val="normaltextrun"/>
          <w:rFonts w:asciiTheme="minorHAnsi" w:hAnsiTheme="minorHAnsi" w:cstheme="minorHAnsi"/>
          <w:color w:val="000000"/>
        </w:rPr>
        <w:t xml:space="preserve">The IVOSB </w:t>
      </w:r>
      <w:r w:rsidR="000C23B6" w:rsidRPr="000C23B6">
        <w:rPr>
          <w:rStyle w:val="normaltextrun"/>
          <w:rFonts w:asciiTheme="minorHAnsi" w:hAnsiTheme="minorHAnsi" w:cstheme="minorHAnsi"/>
          <w:color w:val="000000"/>
        </w:rPr>
        <w:t>respondents</w:t>
      </w:r>
      <w:r w:rsidRPr="000C23B6">
        <w:rPr>
          <w:rStyle w:val="normaltextrun"/>
          <w:rFonts w:asciiTheme="minorHAnsi" w:hAnsiTheme="minorHAnsi" w:cstheme="minorHAnsi"/>
          <w:color w:val="000000"/>
        </w:rPr>
        <w:t xml:space="preserve"> must list their </w:t>
      </w:r>
      <w:r w:rsidRPr="000C23B6">
        <w:rPr>
          <w:rStyle w:val="normaltextrun"/>
          <w:rFonts w:asciiTheme="minorHAnsi" w:hAnsiTheme="minorHAnsi" w:cstheme="minorHAnsi"/>
          <w:b/>
          <w:bCs/>
          <w:color w:val="000000"/>
        </w:rPr>
        <w:t>company contact information only</w:t>
      </w:r>
      <w:r w:rsidRPr="000C23B6">
        <w:rPr>
          <w:rStyle w:val="normaltextrun"/>
          <w:rFonts w:asciiTheme="minorHAnsi" w:hAnsiTheme="minorHAnsi" w:cstheme="minorHAnsi"/>
          <w:color w:val="000000"/>
        </w:rPr>
        <w:t xml:space="preserve"> on the IVOSB Subcontractor Commitment Form.</w:t>
      </w:r>
      <w:r w:rsidRPr="000C23B6">
        <w:rPr>
          <w:rStyle w:val="eop"/>
          <w:rFonts w:asciiTheme="minorHAnsi" w:hAnsiTheme="minorHAnsi" w:cstheme="minorHAnsi"/>
          <w:color w:val="000000"/>
        </w:rPr>
        <w:t> </w:t>
      </w:r>
    </w:p>
    <w:p w14:paraId="308F79C2" w14:textId="77777777" w:rsidR="000B4B92" w:rsidRPr="000C23B6" w:rsidRDefault="000B4B92" w:rsidP="000B4B92">
      <w:pPr>
        <w:pStyle w:val="paragraph"/>
        <w:spacing w:before="0" w:beforeAutospacing="0" w:after="0" w:afterAutospacing="0"/>
        <w:textAlignment w:val="baseline"/>
        <w:rPr>
          <w:rFonts w:asciiTheme="minorHAnsi" w:hAnsiTheme="minorHAnsi" w:cstheme="minorHAnsi"/>
        </w:rPr>
      </w:pPr>
      <w:r w:rsidRPr="000C23B6">
        <w:rPr>
          <w:rStyle w:val="eop"/>
          <w:rFonts w:asciiTheme="minorHAnsi" w:hAnsiTheme="minorHAnsi" w:cstheme="minorHAnsi"/>
        </w:rPr>
        <w:t> </w:t>
      </w:r>
    </w:p>
    <w:p w14:paraId="0B3EC3B9" w14:textId="77777777" w:rsidR="000B4B92" w:rsidRPr="000C23B6" w:rsidRDefault="000B4B92" w:rsidP="000B4B92">
      <w:pPr>
        <w:pStyle w:val="paragraph"/>
        <w:spacing w:before="0" w:beforeAutospacing="0" w:after="0" w:afterAutospacing="0"/>
        <w:textAlignment w:val="baseline"/>
        <w:rPr>
          <w:rFonts w:asciiTheme="minorHAnsi" w:hAnsiTheme="minorHAnsi" w:cstheme="minorHAnsi"/>
        </w:rPr>
      </w:pPr>
      <w:r w:rsidRPr="000C23B6">
        <w:rPr>
          <w:rStyle w:val="normaltextrun"/>
          <w:rFonts w:asciiTheme="minorHAnsi" w:hAnsiTheme="minorHAnsi" w:cstheme="minorHAns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sidRPr="000C23B6">
        <w:rPr>
          <w:rStyle w:val="eop"/>
          <w:rFonts w:asciiTheme="minorHAnsi" w:hAnsiTheme="minorHAnsi" w:cstheme="minorHAnsi"/>
          <w:color w:val="000000"/>
        </w:rPr>
        <w:t> </w:t>
      </w:r>
    </w:p>
    <w:p w14:paraId="01E7452F" w14:textId="77777777" w:rsidR="000B4B92" w:rsidRPr="000C23B6" w:rsidRDefault="000B4B92" w:rsidP="000B4B92">
      <w:pPr>
        <w:pStyle w:val="paragraph"/>
        <w:spacing w:before="0" w:beforeAutospacing="0" w:after="0" w:afterAutospacing="0"/>
        <w:textAlignment w:val="baseline"/>
        <w:rPr>
          <w:rFonts w:asciiTheme="minorHAnsi" w:hAnsiTheme="minorHAnsi" w:cstheme="minorHAnsi"/>
        </w:rPr>
      </w:pPr>
      <w:r w:rsidRPr="000C23B6">
        <w:rPr>
          <w:rStyle w:val="eop"/>
          <w:rFonts w:asciiTheme="minorHAnsi" w:hAnsiTheme="minorHAnsi" w:cstheme="minorHAnsi"/>
        </w:rPr>
        <w:t> </w:t>
      </w:r>
    </w:p>
    <w:p w14:paraId="2055DFA9" w14:textId="77777777" w:rsidR="000B4B92" w:rsidRPr="000C23B6" w:rsidRDefault="000B4B92" w:rsidP="000B4B92">
      <w:pPr>
        <w:pStyle w:val="paragraph"/>
        <w:spacing w:before="0" w:beforeAutospacing="0" w:after="0" w:afterAutospacing="0"/>
        <w:textAlignment w:val="baseline"/>
        <w:rPr>
          <w:rFonts w:asciiTheme="minorHAnsi" w:hAnsiTheme="minorHAnsi" w:cstheme="minorHAnsi"/>
        </w:rPr>
      </w:pPr>
      <w:r w:rsidRPr="000C23B6">
        <w:rPr>
          <w:rStyle w:val="normaltextrun"/>
          <w:rFonts w:asciiTheme="minorHAnsi" w:hAnsiTheme="minorHAnsi" w:cstheme="minorHAnsi"/>
          <w:b/>
          <w:bCs/>
        </w:rPr>
        <w:t>Prime Contractors must ensure that the proposed IVOSB subcontractors meet the following criteria:</w:t>
      </w:r>
      <w:r w:rsidRPr="000C23B6">
        <w:rPr>
          <w:rStyle w:val="eop"/>
          <w:rFonts w:asciiTheme="minorHAnsi" w:hAnsiTheme="minorHAnsi" w:cstheme="minorHAnsi"/>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0C23B6" w:rsidRDefault="00CA076A" w:rsidP="00CA076A">
      <w:pPr>
        <w:rPr>
          <w:rFonts w:asciiTheme="minorHAnsi" w:hAnsiTheme="minorHAnsi" w:cstheme="minorHAnsi"/>
        </w:rPr>
      </w:pPr>
      <w:r w:rsidRPr="000C23B6">
        <w:rPr>
          <w:rFonts w:asciiTheme="minorHAnsi" w:hAnsiTheme="minorHAnsi" w:cstheme="minorHAnsi"/>
        </w:rPr>
        <w:t>A signed letter(s), on company letterhead, from the IVOSB</w:t>
      </w:r>
      <w:r w:rsidR="00394505" w:rsidRPr="000C23B6">
        <w:rPr>
          <w:rFonts w:asciiTheme="minorHAnsi" w:hAnsiTheme="minorHAnsi" w:cstheme="minorHAnsi"/>
        </w:rPr>
        <w:t>(s)</w:t>
      </w:r>
      <w:r w:rsidRPr="000C23B6">
        <w:rPr>
          <w:rFonts w:asciiTheme="minorHAnsi" w:hAnsiTheme="minorHAnsi" w:cstheme="minorHAnsi"/>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0C23B6">
        <w:rPr>
          <w:rFonts w:asciiTheme="minorHAnsi" w:hAnsiTheme="minorHAnsi" w:cstheme="minorHAnsi"/>
        </w:rPr>
        <w:t xml:space="preserve">  </w:t>
      </w:r>
      <w:bookmarkStart w:id="0" w:name="_Hlk79231742"/>
      <w:r w:rsidR="00F65126" w:rsidRPr="000C23B6">
        <w:rPr>
          <w:rFonts w:asciiTheme="minorHAnsi" w:hAnsiTheme="minorHAnsi" w:cstheme="minorHAnsi"/>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0C23B6" w:rsidRDefault="00880297" w:rsidP="00CA076A">
      <w:pPr>
        <w:rPr>
          <w:rFonts w:asciiTheme="minorHAnsi" w:hAnsiTheme="minorHAnsi" w:cstheme="minorHAnsi"/>
        </w:rPr>
      </w:pPr>
    </w:p>
    <w:p w14:paraId="6D954CB0" w14:textId="2AE6D781" w:rsidR="00CA076A" w:rsidRPr="000C23B6" w:rsidRDefault="00CA076A" w:rsidP="00CA076A">
      <w:pPr>
        <w:rPr>
          <w:rFonts w:asciiTheme="minorHAnsi" w:hAnsiTheme="minorHAnsi" w:cstheme="minorHAnsi"/>
        </w:rPr>
      </w:pPr>
      <w:r w:rsidRPr="000C23B6">
        <w:rPr>
          <w:rFonts w:asciiTheme="minorHAnsi" w:hAnsiTheme="minorHAnsi" w:cstheme="minorHAnsi"/>
        </w:rPr>
        <w:t>The State</w:t>
      </w:r>
      <w:r w:rsidR="00631EC9" w:rsidRPr="000C23B6">
        <w:rPr>
          <w:rFonts w:asciiTheme="minorHAnsi" w:hAnsiTheme="minorHAnsi" w:cstheme="minorHAnsi"/>
        </w:rPr>
        <w:t xml:space="preserve"> may</w:t>
      </w:r>
      <w:r w:rsidRPr="000C23B6">
        <w:rPr>
          <w:rFonts w:asciiTheme="minorHAnsi" w:hAnsiTheme="minorHAnsi" w:cstheme="minorHAnsi"/>
        </w:rPr>
        <w:t xml:space="preserve"> deny evaluation points if the letter(s) is</w:t>
      </w:r>
      <w:r w:rsidR="00C97F04" w:rsidRPr="000C23B6">
        <w:rPr>
          <w:rFonts w:asciiTheme="minorHAnsi" w:hAnsiTheme="minorHAnsi" w:cstheme="minorHAnsi"/>
        </w:rPr>
        <w:t>/are</w:t>
      </w:r>
      <w:r w:rsidRPr="000C23B6">
        <w:rPr>
          <w:rFonts w:asciiTheme="minorHAnsi" w:hAnsiTheme="minorHAnsi" w:cstheme="minorHAnsi"/>
        </w:rPr>
        <w:t xml:space="preserve"> not attached</w:t>
      </w:r>
      <w:r w:rsidR="00880297" w:rsidRPr="000C23B6">
        <w:rPr>
          <w:rFonts w:asciiTheme="minorHAnsi" w:hAnsiTheme="minorHAnsi" w:cstheme="minorHAnsi"/>
        </w:rPr>
        <w:t xml:space="preserve">, </w:t>
      </w:r>
      <w:r w:rsidRPr="000C23B6">
        <w:rPr>
          <w:rFonts w:asciiTheme="minorHAnsi" w:hAnsiTheme="minorHAnsi" w:cstheme="minorHAnsi"/>
        </w:rPr>
        <w:t>not on company letterhead, not signed and/or does not reference and match the subcontract amount, subcontract amount as a percentage of the “</w:t>
      </w:r>
      <w:r w:rsidRPr="000C23B6">
        <w:rPr>
          <w:rFonts w:asciiTheme="minorHAnsi" w:hAnsiTheme="minorHAnsi" w:cstheme="minorHAnsi"/>
          <w:b/>
        </w:rPr>
        <w:t>TOTAL BID AMOUNT”</w:t>
      </w:r>
      <w:r w:rsidRPr="000C23B6">
        <w:rPr>
          <w:rFonts w:asciiTheme="minorHAnsi" w:hAnsiTheme="minorHAnsi" w:cstheme="minorHAnsi"/>
        </w:rPr>
        <w:t xml:space="preserve"> and the anticipated period that the Subcontractor will perform work for this solicitation.</w:t>
      </w:r>
    </w:p>
    <w:p w14:paraId="13ABDF25" w14:textId="77777777" w:rsidR="00CA076A" w:rsidRPr="000C23B6" w:rsidRDefault="00CA076A" w:rsidP="00CA076A">
      <w:pPr>
        <w:rPr>
          <w:rFonts w:asciiTheme="minorHAnsi" w:hAnsiTheme="minorHAnsi" w:cstheme="minorHAnsi"/>
        </w:rPr>
      </w:pPr>
    </w:p>
    <w:p w14:paraId="58F0A8C6" w14:textId="77777777" w:rsidR="00AE5ABC" w:rsidRPr="000C23B6" w:rsidRDefault="00CA076A" w:rsidP="00AE5ABC">
      <w:pPr>
        <w:rPr>
          <w:rFonts w:asciiTheme="minorHAnsi" w:hAnsiTheme="minorHAnsi" w:cstheme="minorHAnsi"/>
        </w:rPr>
      </w:pPr>
      <w:bookmarkStart w:id="1" w:name="_Hlk79140952"/>
      <w:r w:rsidRPr="000C23B6">
        <w:rPr>
          <w:rFonts w:asciiTheme="minorHAnsi" w:hAnsiTheme="minorHAnsi" w:cstheme="minorHAnsi"/>
        </w:rPr>
        <w:t>By submission of the Proposal, the Respondent acknowledges and agrees to be bound by</w:t>
      </w:r>
      <w:r w:rsidR="00631EC9" w:rsidRPr="000C23B6">
        <w:rPr>
          <w:rFonts w:asciiTheme="minorHAnsi" w:hAnsiTheme="minorHAnsi" w:cstheme="minorHAnsi"/>
        </w:rPr>
        <w:t xml:space="preserve"> </w:t>
      </w:r>
      <w:bookmarkStart w:id="2" w:name="_Hlk79140583"/>
      <w:bookmarkStart w:id="3" w:name="_Hlk79140735"/>
      <w:r w:rsidR="00631EC9" w:rsidRPr="000C23B6">
        <w:rPr>
          <w:rFonts w:asciiTheme="minorHAnsi" w:hAnsiTheme="minorHAnsi" w:cstheme="minorHAnsi"/>
        </w:rPr>
        <w:t>the rules and requirements</w:t>
      </w:r>
      <w:bookmarkEnd w:id="2"/>
      <w:r w:rsidR="00631EC9" w:rsidRPr="000C23B6">
        <w:rPr>
          <w:rFonts w:asciiTheme="minorHAnsi" w:hAnsiTheme="minorHAnsi" w:cstheme="minorHAnsi"/>
        </w:rPr>
        <w:t xml:space="preserve"> of </w:t>
      </w:r>
      <w:bookmarkEnd w:id="3"/>
      <w:r w:rsidRPr="000C23B6">
        <w:rPr>
          <w:rFonts w:asciiTheme="minorHAnsi" w:hAnsiTheme="minorHAnsi" w:cstheme="minorHAnsi"/>
        </w:rPr>
        <w:t xml:space="preserve">the State’s IVOSB Program. Questions involving the regulations governing the IVOSB Subcontractor Commitment Form should be directed to: </w:t>
      </w:r>
      <w:r w:rsidR="00631EC9" w:rsidRPr="000C23B6">
        <w:rPr>
          <w:rFonts w:asciiTheme="minorHAnsi" w:hAnsiTheme="minorHAnsi" w:cstheme="minorHAnsi"/>
        </w:rPr>
        <w:t xml:space="preserve">Division of Supplier Diversity at </w:t>
      </w:r>
      <w:hyperlink r:id="rId16" w:history="1">
        <w:r w:rsidR="00410BB8" w:rsidRPr="000C23B6">
          <w:rPr>
            <w:rStyle w:val="Hyperlink"/>
            <w:rFonts w:asciiTheme="minorHAnsi" w:hAnsiTheme="minorHAnsi" w:cstheme="minorHAnsi"/>
          </w:rPr>
          <w:t>indianaveteranspreference@idoa.in.gov</w:t>
        </w:r>
      </w:hyperlink>
      <w:r w:rsidR="00410BB8" w:rsidRPr="000C23B6">
        <w:rPr>
          <w:rFonts w:asciiTheme="minorHAnsi" w:hAnsiTheme="minorHAnsi" w:cstheme="minorHAnsi"/>
        </w:rPr>
        <w:t xml:space="preserve">, </w:t>
      </w:r>
      <w:r w:rsidR="00631EC9" w:rsidRPr="000C23B6">
        <w:rPr>
          <w:rFonts w:asciiTheme="minorHAnsi" w:hAnsiTheme="minorHAnsi" w:cstheme="minorHAnsi"/>
        </w:rPr>
        <w:t xml:space="preserve">(317) 232-3061 or </w:t>
      </w:r>
      <w:bookmarkEnd w:id="1"/>
      <w:r w:rsidR="00AE5ABC" w:rsidRPr="000C23B6">
        <w:rPr>
          <w:rFonts w:asciiTheme="minorHAnsi" w:eastAsiaTheme="majorEastAsia" w:hAnsiTheme="minorHAnsi" w:cstheme="minorHAnsi"/>
        </w:rPr>
        <w:t>the Supplier Diversity website</w:t>
      </w:r>
      <w:r w:rsidR="00AE5ABC" w:rsidRPr="000C23B6">
        <w:rPr>
          <w:rFonts w:asciiTheme="minorHAnsi" w:hAnsiTheme="minorHAnsi" w:cstheme="minorHAnsi"/>
        </w:rPr>
        <w:t xml:space="preserve"> at </w:t>
      </w:r>
      <w:hyperlink r:id="rId17" w:history="1">
        <w:r w:rsidR="00AE5ABC" w:rsidRPr="000C23B6">
          <w:rPr>
            <w:rStyle w:val="Hyperlink"/>
            <w:rFonts w:asciiTheme="minorHAnsi" w:hAnsiTheme="minorHAnsi" w:cstheme="minorHAnsi"/>
          </w:rPr>
          <w:t>https://www.in.gov/idoa/mwbe</w:t>
        </w:r>
      </w:hyperlink>
      <w:r w:rsidR="00AE5ABC" w:rsidRPr="000C23B6">
        <w:rPr>
          <w:rFonts w:asciiTheme="minorHAnsi" w:hAnsiTheme="minorHAnsi" w:cstheme="minorHAnsi"/>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3123120D" w:rsidR="007C6B08" w:rsidRPr="008D7175" w:rsidRDefault="007C6B08" w:rsidP="7B4B8C26">
            <w:pPr>
              <w:rPr>
                <w:rFonts w:asciiTheme="minorHAnsi" w:hAnsiTheme="minorHAnsi" w:cstheme="minorBidi"/>
                <w:b/>
                <w:bCs/>
                <w:sz w:val="22"/>
                <w:szCs w:val="22"/>
              </w:rPr>
            </w:pPr>
            <w:proofErr w:type="gramStart"/>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w:t>
            </w:r>
            <w:proofErr w:type="gramEnd"/>
            <w:r w:rsidR="0083168E" w:rsidRPr="7B4B8C26">
              <w:rPr>
                <w:rFonts w:asciiTheme="minorHAnsi" w:hAnsiTheme="minorHAnsi" w:cstheme="minorBidi"/>
                <w:b/>
                <w:bCs/>
                <w:sz w:val="22"/>
                <w:szCs w:val="22"/>
              </w:rPr>
              <w:t xml:space="preserve"> </w:t>
            </w:r>
            <w:r w:rsidR="000C23B6">
              <w:rPr>
                <w:rFonts w:asciiTheme="minorHAnsi" w:hAnsiTheme="minorHAnsi" w:cstheme="minorBidi"/>
                <w:b/>
                <w:bCs/>
                <w:sz w:val="22"/>
                <w:szCs w:val="22"/>
              </w:rPr>
              <w:t xml:space="preserve">26-84370 Indiana </w:t>
            </w:r>
            <w:r w:rsidR="00DE3BC9">
              <w:rPr>
                <w:rFonts w:asciiTheme="minorHAnsi" w:hAnsiTheme="minorHAnsi" w:cstheme="minorBidi"/>
                <w:b/>
                <w:bCs/>
                <w:sz w:val="22"/>
                <w:szCs w:val="22"/>
              </w:rPr>
              <w:t xml:space="preserve">Healthcare </w:t>
            </w:r>
            <w:r w:rsidR="000C23B6">
              <w:rPr>
                <w:rFonts w:asciiTheme="minorHAnsi" w:hAnsiTheme="minorHAnsi" w:cstheme="minorBidi"/>
                <w:b/>
                <w:bCs/>
                <w:sz w:val="22"/>
                <w:szCs w:val="22"/>
              </w:rPr>
              <w:t xml:space="preserve">Security System(s) </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C23B6"/>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319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E3BC9"/>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A290A"/>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831</Words>
  <Characters>5519</Characters>
  <Application>Microsoft Office Word</Application>
  <DocSecurity>0</DocSecurity>
  <Lines>45</Lines>
  <Paragraphs>12</Paragraphs>
  <ScaleCrop>false</ScaleCrop>
  <Company>State of Indiana</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Alexander, Angie</cp:lastModifiedBy>
  <cp:revision>19</cp:revision>
  <cp:lastPrinted>2015-04-22T14:59:00Z</cp:lastPrinted>
  <dcterms:created xsi:type="dcterms:W3CDTF">2022-04-05T11:07:00Z</dcterms:created>
  <dcterms:modified xsi:type="dcterms:W3CDTF">2025-11-17T17:06:00Z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